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37" w:rsidRPr="006D1837" w:rsidRDefault="006D1837" w:rsidP="006D18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D1837" w:rsidRPr="006D1837" w:rsidRDefault="006D1837" w:rsidP="006D18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D18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EEFA83B" wp14:editId="7B15DD0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19125" cy="619125"/>
            <wp:effectExtent l="0" t="0" r="9525" b="9525"/>
            <wp:wrapNone/>
            <wp:docPr id="1" name="Obraz 1" descr="Logo-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837">
        <w:rPr>
          <w:rFonts w:ascii="Arial" w:eastAsia="Times New Roman" w:hAnsi="Arial" w:cs="Arial"/>
          <w:b/>
          <w:sz w:val="28"/>
          <w:szCs w:val="28"/>
          <w:lang w:eastAsia="pl-PL"/>
        </w:rPr>
        <w:t>Przedszkole Miejskie Nr 17 Kraina Misiów</w:t>
      </w:r>
    </w:p>
    <w:p w:rsidR="006D1837" w:rsidRPr="006D1837" w:rsidRDefault="006D1837" w:rsidP="006D18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1837">
        <w:rPr>
          <w:rFonts w:ascii="Arial" w:eastAsia="Times New Roman" w:hAnsi="Arial" w:cs="Arial"/>
          <w:sz w:val="24"/>
          <w:szCs w:val="24"/>
          <w:lang w:eastAsia="pl-PL"/>
        </w:rPr>
        <w:t>07- 410 Ostrołęka: ul. Marii Konopnickiej 6</w:t>
      </w:r>
    </w:p>
    <w:p w:rsidR="006D1837" w:rsidRPr="006D1837" w:rsidRDefault="006D1837" w:rsidP="006D18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1837">
        <w:rPr>
          <w:rFonts w:ascii="Arial" w:eastAsia="Times New Roman" w:hAnsi="Arial" w:cs="Arial"/>
          <w:sz w:val="24"/>
          <w:szCs w:val="24"/>
          <w:lang w:eastAsia="pl-PL"/>
        </w:rPr>
        <w:t xml:space="preserve">tel/fax  (29) 7605868; e-mail: </w:t>
      </w:r>
      <w:hyperlink r:id="rId9" w:history="1">
        <w:r w:rsidRPr="006D18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kontakt@pm17.ostroleka.edu.pl</w:t>
        </w:r>
      </w:hyperlink>
    </w:p>
    <w:p w:rsidR="006D1837" w:rsidRPr="006D1837" w:rsidRDefault="006D1837" w:rsidP="006D183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1837">
        <w:rPr>
          <w:rFonts w:ascii="Arial" w:eastAsia="Times New Roman" w:hAnsi="Arial" w:cs="Arial"/>
          <w:sz w:val="24"/>
          <w:szCs w:val="24"/>
          <w:lang w:eastAsia="pl-PL"/>
        </w:rPr>
        <w:t>www.pm17.ostroleka.edu.pl</w:t>
      </w:r>
    </w:p>
    <w:p w:rsidR="006D1837" w:rsidRPr="006D1837" w:rsidRDefault="006D1837" w:rsidP="006D183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D1837" w:rsidRPr="006D1837" w:rsidRDefault="006D1837" w:rsidP="006D183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D1837" w:rsidRPr="006D1837" w:rsidRDefault="00B519DF" w:rsidP="006D183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Procedura </w:t>
      </w:r>
      <w:r w:rsidR="000123AE">
        <w:rPr>
          <w:rFonts w:eastAsia="Times New Roman" w:cstheme="minorHAnsi"/>
          <w:b/>
          <w:bCs/>
          <w:sz w:val="24"/>
          <w:szCs w:val="24"/>
          <w:lang w:eastAsia="pl-PL"/>
        </w:rPr>
        <w:t>udostępniania</w:t>
      </w:r>
      <w:r w:rsidR="006D1837" w:rsidRPr="006D18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informacji publiczn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ej</w:t>
      </w:r>
    </w:p>
    <w:p w:rsidR="006D1837" w:rsidRPr="006D1837" w:rsidRDefault="006D1837" w:rsidP="006D18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PRZEDSZKOLU MIEJSKIM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17 „Kraina Misiów” w Ostrołęce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Na mocy ustawy z dnia 6 września 2001 o dostępie do informacji publicznej  (Dz. U. z 2015 poz. 2058 ze zm.), każda informacje o sprawach publicznych  stanowi informacje publiczną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 xml:space="preserve"> i podlega udostępnieniu na  zasadach i w trybie określonych w wyżej wymienionej ustawie.</w:t>
      </w:r>
      <w:r w:rsidRPr="006D1837">
        <w:rPr>
          <w:rFonts w:eastAsia="Times New Roman" w:cstheme="minorHAnsi"/>
          <w:sz w:val="24"/>
          <w:szCs w:val="24"/>
          <w:lang w:eastAsia="pl-PL"/>
        </w:rPr>
        <w:br/>
      </w:r>
      <w:r w:rsidRPr="006D1837">
        <w:rPr>
          <w:rFonts w:eastAsia="Times New Roman" w:cstheme="minorHAnsi"/>
          <w:sz w:val="24"/>
          <w:szCs w:val="24"/>
          <w:lang w:eastAsia="pl-PL"/>
        </w:rPr>
        <w:br/>
      </w: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>I.PRAWO DOSTĘPU DO INFORMACJI PUBLICZNEJ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Prawo dostępu do informacji publicznej przysługuje każdemu, bez konieczności wykazania jakiegoś interesu prawnego lub faktycznego.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6D1837">
        <w:rPr>
          <w:rFonts w:eastAsia="Times New Roman" w:cstheme="minorHAnsi"/>
          <w:sz w:val="24"/>
          <w:szCs w:val="24"/>
          <w:lang w:eastAsia="pl-PL"/>
        </w:rPr>
        <w:br/>
      </w: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>II. OGRANICZENIE DOSTĘPU</w:t>
      </w:r>
      <w:r w:rsidRPr="006D1837">
        <w:rPr>
          <w:rFonts w:eastAsia="Times New Roman" w:cstheme="minorHAnsi"/>
          <w:sz w:val="24"/>
          <w:szCs w:val="24"/>
          <w:lang w:eastAsia="pl-PL"/>
        </w:rPr>
        <w:br/>
      </w:r>
      <w:r w:rsidRPr="006D1837">
        <w:rPr>
          <w:rFonts w:eastAsia="Times New Roman" w:cstheme="minorHAnsi"/>
          <w:sz w:val="24"/>
          <w:szCs w:val="24"/>
          <w:lang w:eastAsia="pl-PL"/>
        </w:rPr>
        <w:br/>
        <w:t>Udostępniane są wszystkie informacje publiczne z wyłączeniem:</w:t>
      </w:r>
    </w:p>
    <w:p w:rsidR="006D1837" w:rsidRPr="006D1837" w:rsidRDefault="006D1837" w:rsidP="006D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dokumentów niejawnych w rozumieniu ustawy z dnia 5 sierpnia 2010 r. o ochronie informacji niejawnych (Dz. U. z 2016 r. poz. 1167 ze zm.),</w:t>
      </w:r>
    </w:p>
    <w:p w:rsidR="006D1837" w:rsidRPr="006D1837" w:rsidRDefault="006D1837" w:rsidP="006D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 xml:space="preserve">dokumentów zawierających informacje objęte tajemnicą skarbową, bankową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>i statystyczną,</w:t>
      </w:r>
    </w:p>
    <w:p w:rsidR="006D1837" w:rsidRPr="006D1837" w:rsidRDefault="006D1837" w:rsidP="006D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dokumentów w zakresie objętym ochroną zbiorów danych osobowych,</w:t>
      </w:r>
    </w:p>
    <w:p w:rsidR="006D1837" w:rsidRPr="006D1837" w:rsidRDefault="006D1837" w:rsidP="006D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dokumentów zawierających informacje mogące naruszać prywatność osób fizycznych lub tajemnicę przedsiębiorcy,</w:t>
      </w:r>
    </w:p>
    <w:p w:rsidR="006D1837" w:rsidRPr="006D1837" w:rsidRDefault="006D1837" w:rsidP="006D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akt osobowych pracowników, list płac i innych dokumentów pracowniczych –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 xml:space="preserve"> z wyjątkiem płac osób zajmujących funkcje publiczne,</w:t>
      </w:r>
    </w:p>
    <w:p w:rsidR="006D1837" w:rsidRPr="006D1837" w:rsidRDefault="006D1837" w:rsidP="006D1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dokumentów zawierających inną prawnie chronioną tajemnicę.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 xml:space="preserve">Nadzór nad udostępnianiem informacji publicznych pełni Dyrektor  Przedszkola </w:t>
      </w:r>
      <w:r>
        <w:rPr>
          <w:rFonts w:eastAsia="Times New Roman" w:cstheme="minorHAnsi"/>
          <w:sz w:val="24"/>
          <w:szCs w:val="24"/>
          <w:lang w:eastAsia="pl-PL"/>
        </w:rPr>
        <w:t>Nr 17 „Kraina Misiów” w Ostrołęce</w:t>
      </w:r>
      <w:r w:rsidRPr="006D1837">
        <w:rPr>
          <w:rFonts w:eastAsia="Times New Roman" w:cstheme="minorHAnsi"/>
          <w:sz w:val="24"/>
          <w:szCs w:val="24"/>
          <w:lang w:eastAsia="pl-PL"/>
        </w:rPr>
        <w:t xml:space="preserve"> lub osoba przez niego wyznaczona.</w:t>
      </w:r>
      <w:r w:rsidRPr="006D1837">
        <w:rPr>
          <w:rFonts w:eastAsia="Times New Roman" w:cstheme="minorHAnsi"/>
          <w:sz w:val="24"/>
          <w:szCs w:val="24"/>
          <w:lang w:eastAsia="pl-PL"/>
        </w:rPr>
        <w:br/>
      </w:r>
      <w:r w:rsidRPr="006D1837">
        <w:rPr>
          <w:rFonts w:eastAsia="Times New Roman" w:cstheme="minorHAnsi"/>
          <w:sz w:val="24"/>
          <w:szCs w:val="24"/>
          <w:lang w:eastAsia="pl-PL"/>
        </w:rPr>
        <w:br/>
      </w: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III. PRAWO DO INFORMACJI PUBLICZNEJ OBEJMUJE. 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Prawo do informacji publicznej obejmuje prawo do:</w:t>
      </w:r>
    </w:p>
    <w:p w:rsidR="006D1837" w:rsidRPr="006D1837" w:rsidRDefault="006D1837" w:rsidP="006D18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uzyskania informacji publicznej, w tym uzyskania informacji przetworzonej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1837">
        <w:rPr>
          <w:rFonts w:eastAsia="Times New Roman" w:cstheme="minorHAnsi"/>
          <w:sz w:val="24"/>
          <w:szCs w:val="24"/>
          <w:lang w:eastAsia="pl-PL"/>
        </w:rPr>
        <w:t>w takim zakresie, w jakim jest to szczególnie istotne dla interesu publicznego,</w:t>
      </w:r>
    </w:p>
    <w:p w:rsidR="006D1837" w:rsidRPr="006D1837" w:rsidRDefault="006D1837" w:rsidP="006D18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 xml:space="preserve">wglądu do dokumentów urzędowych (dokumentem urzędowym, zgodnie z art. 6 ust. 2 ustawy o dostępie informacji publicznej, jest treść oświadczenia woli lub wiedzy, utrwalona i podpisana w dowolnej formie przez funkcjonariusza publicznego,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>w ramach jego kompetencji, skierowana do innego podmiotu lub złożona do akt sprawy),</w:t>
      </w:r>
    </w:p>
    <w:p w:rsidR="006D1837" w:rsidRPr="006D1837" w:rsidRDefault="006D1837" w:rsidP="006D18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 xml:space="preserve">dostępu do posiedzeń kolegialnych organów władzy publicznej pochodzących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>z powszechnych wyborów.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>IV. FORMY UDOSTĘPNIENIA INFORMACJI.</w:t>
      </w:r>
      <w:r w:rsidRPr="006D1837">
        <w:rPr>
          <w:rFonts w:eastAsia="Times New Roman" w:cstheme="minorHAnsi"/>
          <w:sz w:val="24"/>
          <w:szCs w:val="24"/>
          <w:lang w:eastAsia="pl-PL"/>
        </w:rPr>
        <w:br/>
        <w:t>Udostępnianie informacji publicznej następuje w drodze:</w:t>
      </w:r>
    </w:p>
    <w:p w:rsidR="006D1837" w:rsidRPr="006D1837" w:rsidRDefault="006D1837" w:rsidP="006D1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ogłaszania w urzędowym publikatorze teleinformatycznym – Biuletynie Informacji Publicznej, który jest, zgodnie z ustawą, ujednoliconym systemem stron w sieci teleinformatycznej. Stronę główną Biuletynu zawierającą m.in. wykaz podmiotów wraz z odnośnikami umożliwiającymi połączenie z ich stronami tworzy minister właściwy do spraw informatyzacji. Rozporządzenie Ministra Spraw Wewnętrznych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 xml:space="preserve"> i Administracji w sprawie Biuletynu Informacji Publicznej określa szczegółowe wymagania dotyczące układu ujednoliconego systemu stron Biuletynu Informacji Publicznej, zakres i tryb przekazywania ministrowi właściwemu do spraw informatyzacji informacji do zamieszczenia na stronie głównej Biuletynu Informacji Publicznej, wymagania dotyczące zabezpieczania treści informacji publicznych udostępnianych w BIP.</w:t>
      </w:r>
    </w:p>
    <w:p w:rsidR="006D1837" w:rsidRPr="006D1837" w:rsidRDefault="006D1837" w:rsidP="006D1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Udostępnianie</w:t>
      </w:r>
    </w:p>
    <w:p w:rsidR="006D1837" w:rsidRPr="006D1837" w:rsidRDefault="006D1837" w:rsidP="006D1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w drodze ogłaszania w Biuletynie Informacji Publicznej,</w:t>
      </w:r>
    </w:p>
    <w:p w:rsidR="006D1837" w:rsidRPr="006D1837" w:rsidRDefault="006D1837" w:rsidP="006D1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na wniosek zainteresowanego – załącznik nr 1 do procedury (jeżeli informacja nie została udostępniona w Biuletynie Informacji Publicznej).</w:t>
      </w:r>
    </w:p>
    <w:p w:rsidR="006D1837" w:rsidRPr="006D1837" w:rsidRDefault="006D1837" w:rsidP="006D1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w drodze wyłożenia lub wywieszenia w miejscach ogólnie dostępnych,</w:t>
      </w:r>
    </w:p>
    <w:p w:rsidR="006D1837" w:rsidRDefault="006D1837" w:rsidP="006D1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przez zainstalowane w miejscach ogólnie dostępnych urządzeń umożliwiających</w:t>
      </w:r>
      <w:r>
        <w:rPr>
          <w:rFonts w:eastAsia="Times New Roman" w:cstheme="minorHAnsi"/>
          <w:sz w:val="24"/>
          <w:szCs w:val="24"/>
          <w:lang w:eastAsia="pl-PL"/>
        </w:rPr>
        <w:t xml:space="preserve"> zapoznanie się z tą informacją,</w:t>
      </w:r>
    </w:p>
    <w:p w:rsidR="006D1837" w:rsidRDefault="006D1837" w:rsidP="006D1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 xml:space="preserve"> wstępu na posiedzenia kolegialnych organów władzy publicznej pochodzących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>z powszechnych wyborów i udostępniania materiałów, w tym audiowizualnych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 xml:space="preserve"> i teleinformatycznych, dokumentujących te posiedzenia.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6D1837">
        <w:rPr>
          <w:rFonts w:eastAsia="Times New Roman" w:cstheme="minorHAnsi"/>
          <w:sz w:val="24"/>
          <w:szCs w:val="24"/>
          <w:lang w:eastAsia="pl-PL"/>
        </w:rPr>
        <w:t>Dostęp do informacji publicznej jest bezpłatny, jednak jeżeli podmiot obowiązany do udostępnienia ma ponieść dodatkowe koszty związane ze wskazanym we wniosku sposobem udostępnienia lub koniecznością przekształcenia informacji  w formę wskazaną we wniosku, podmiot ten może pobrać od wnioskodawcy opłatę w wysokości odpowiadającej tym kosztom.</w:t>
      </w: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D1837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D1837">
        <w:rPr>
          <w:rFonts w:eastAsia="Times New Roman" w:cstheme="minorHAnsi"/>
          <w:sz w:val="24"/>
          <w:szCs w:val="24"/>
          <w:lang w:eastAsia="pl-PL"/>
        </w:rPr>
        <w:t xml:space="preserve">Udostępnianie informacji publicznej na wniosek następuje bez zbędnej zwłoki, jednak nie później niż w terminie 14 dni od daty złożenia wniosku. Wgląd do dokumentów odbywa się w jednostce, w której dokument jest przechowywany, w godzinach pracy tej jednostki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>i obecności pracownika uprawnionego. Jeżeli informacja publiczna nie może być udostępniona w wyżej wymienionym terminie, podmiot obowiązany do jej udostępnienia powiadamia  w tym terminie  o powodach opóźnienia oraz o terminie, w jakim udostępni informację, nie dłuższym  jednak niż 2 miesiące od dnia złożenia wniosku.</w:t>
      </w:r>
      <w:r w:rsidRPr="006D1837">
        <w:rPr>
          <w:rFonts w:eastAsia="Times New Roman" w:cstheme="minorHAnsi"/>
          <w:sz w:val="24"/>
          <w:szCs w:val="24"/>
          <w:lang w:eastAsia="pl-PL"/>
        </w:rPr>
        <w:br/>
        <w:t>Odmowa udostępnienia informacji publicznej oraz umorzenie postępowania o udostępnienie informacji przez organ władzy publicznej następują w drodze decyzji.  Do decyzji, o których mowa stosuje się przepisy Kodeksu postępowania administracyjnego, z tym że:</w:t>
      </w:r>
    </w:p>
    <w:p w:rsidR="006D1837" w:rsidRPr="006D1837" w:rsidRDefault="006D1837" w:rsidP="006D1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odwołanie od decyzji rozpoznaje się w terminie 14 dni;</w:t>
      </w:r>
    </w:p>
    <w:p w:rsidR="006D1837" w:rsidRDefault="006D1837" w:rsidP="006D18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 xml:space="preserve">uzasadnienie decyzji o odmowie udostępnienia informacji zawiera także imiona, nazwiska i funkcje osób, które zajęły stanowisko w toku postępowania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>o udostępnienie informacji, oraz oznaczenie podmiotów, ze względu na których dobra (np. prawo do prywatności itp.), wydano decyzję o odmowie udostępnienia informacji. 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 xml:space="preserve">Od decyzji odmownej lub umarzającej postępowanie o udostępnienie informacji przysługuje odwołanie. Podmiotowi, któremu odmówiono prawa dostępu do informacji publicznej ze względu na wyłączenie jej jawności z powołaniem się na ochronę danych </w:t>
      </w:r>
      <w:r w:rsidRPr="006D1837">
        <w:rPr>
          <w:rFonts w:eastAsia="Times New Roman" w:cstheme="minorHAnsi"/>
          <w:sz w:val="24"/>
          <w:szCs w:val="24"/>
          <w:lang w:eastAsia="pl-PL"/>
        </w:rPr>
        <w:lastRenderedPageBreak/>
        <w:t xml:space="preserve">osobowych, prawo do prywatności oraz tajemnicę inną niż państwowa, służbowa, skarbowa lub statystyczna, przysługuje prawo wniesienia powództwa do sądu powszechnego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Pr="006D1837">
        <w:rPr>
          <w:rFonts w:eastAsia="Times New Roman" w:cstheme="minorHAnsi"/>
          <w:sz w:val="24"/>
          <w:szCs w:val="24"/>
          <w:lang w:eastAsia="pl-PL"/>
        </w:rPr>
        <w:t>o udostępnienie takiej informacji.</w:t>
      </w:r>
    </w:p>
    <w:p w:rsidR="006D1837" w:rsidRDefault="006D1837" w:rsidP="006D183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6D1837" w:rsidRPr="006D1837" w:rsidRDefault="006D1837" w:rsidP="006D183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>DANE WNIOSKODAWCY*</w:t>
      </w:r>
    </w:p>
    <w:p w:rsidR="006D1837" w:rsidRPr="006D1837" w:rsidRDefault="006D1837" w:rsidP="006D18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Imię i nazwisko: ................................………….................................................................................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Adres do korespondencji: 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Adres e-mail: …………………………………………………………………..……………………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Nr telefonu: 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br/>
      </w: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>WNIOSEK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>O UDOSTĘPNIENIE INFORMACJI PUBLICZNEJ</w:t>
      </w:r>
    </w:p>
    <w:p w:rsidR="006D1837" w:rsidRPr="006D1837" w:rsidRDefault="006D1837" w:rsidP="006D18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 xml:space="preserve">Na podstawie art. 2 ust. 1 ustawy z dnia 6 września 2001 r. o dostępie do informacji publicznej (Dz. U. z 2015 r. poz. 2058, z </w:t>
      </w:r>
      <w:proofErr w:type="spellStart"/>
      <w:r w:rsidRPr="006D1837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6D1837">
        <w:rPr>
          <w:rFonts w:eastAsia="Times New Roman" w:cstheme="minorHAnsi"/>
          <w:sz w:val="24"/>
          <w:szCs w:val="24"/>
          <w:lang w:eastAsia="pl-PL"/>
        </w:rPr>
        <w:t>. zm.) zwracam się z prośbą o udostępnienie informacji w następującym zakresie: …………………………………………………………………….….............…………………………………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>SPOSÓB I FORMA UDOSTĘPNIENIA INFORMACJI:**</w:t>
      </w:r>
    </w:p>
    <w:tbl>
      <w:tblPr>
        <w:tblW w:w="77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1478"/>
        <w:gridCol w:w="2147"/>
        <w:gridCol w:w="1254"/>
      </w:tblGrid>
      <w:tr w:rsidR="006D1837" w:rsidRPr="006D1837" w:rsidTr="006D1837">
        <w:trPr>
          <w:tblCellSpacing w:w="0" w:type="dxa"/>
        </w:trPr>
        <w:tc>
          <w:tcPr>
            <w:tcW w:w="3765" w:type="dxa"/>
            <w:vAlign w:val="center"/>
            <w:hideMark/>
          </w:tcPr>
          <w:p w:rsidR="006D1837" w:rsidRDefault="006D1837" w:rsidP="006D183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183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□</w:t>
            </w:r>
            <w:r w:rsidRPr="006D1837">
              <w:rPr>
                <w:rFonts w:eastAsia="Times New Roman" w:cstheme="minorHAnsi"/>
                <w:sz w:val="24"/>
                <w:szCs w:val="24"/>
                <w:lang w:eastAsia="pl-PL"/>
              </w:rPr>
              <w:t>   dostęp do przeglądania informacji w przedszkolu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</w:p>
          <w:p w:rsidR="006D1837" w:rsidRPr="006D1837" w:rsidRDefault="006D1837" w:rsidP="006D183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vAlign w:val="center"/>
            <w:hideMark/>
          </w:tcPr>
          <w:p w:rsidR="006D1837" w:rsidRPr="006D1837" w:rsidRDefault="006D1837" w:rsidP="006D183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183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□</w:t>
            </w:r>
            <w:r w:rsidRPr="006D18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kserokopia</w:t>
            </w:r>
          </w:p>
        </w:tc>
        <w:tc>
          <w:tcPr>
            <w:tcW w:w="2550" w:type="dxa"/>
            <w:vAlign w:val="center"/>
            <w:hideMark/>
          </w:tcPr>
          <w:p w:rsidR="006D1837" w:rsidRPr="006D1837" w:rsidRDefault="006D1837" w:rsidP="006D183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183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□</w:t>
            </w:r>
            <w:r w:rsidRPr="006D18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pliki komputerowe</w:t>
            </w:r>
            <w:r w:rsidR="00C04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695" w:type="dxa"/>
            <w:vAlign w:val="center"/>
            <w:hideMark/>
          </w:tcPr>
          <w:p w:rsidR="006D1837" w:rsidRPr="006D1837" w:rsidRDefault="006D1837" w:rsidP="006D183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1837">
              <w:rPr>
                <w:rFonts w:eastAsia="Times New Roman" w:cstheme="minorHAnsi"/>
                <w:sz w:val="24"/>
                <w:szCs w:val="24"/>
                <w:lang w:eastAsia="pl-PL"/>
              </w:rPr>
              <w:t>□ inny</w:t>
            </w:r>
          </w:p>
        </w:tc>
      </w:tr>
    </w:tbl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>RODZAJ NOŚNIKA: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270"/>
      </w:tblGrid>
      <w:tr w:rsidR="006D1837" w:rsidRPr="006D1837" w:rsidTr="006D1837">
        <w:trPr>
          <w:trHeight w:val="765"/>
          <w:tblCellSpacing w:w="0" w:type="dxa"/>
        </w:trPr>
        <w:tc>
          <w:tcPr>
            <w:tcW w:w="3405" w:type="dxa"/>
            <w:vAlign w:val="center"/>
            <w:hideMark/>
          </w:tcPr>
          <w:p w:rsidR="006D1837" w:rsidRPr="006D1837" w:rsidRDefault="006D1837" w:rsidP="006D183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183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□</w:t>
            </w:r>
            <w:r w:rsidRPr="006D1837">
              <w:rPr>
                <w:rFonts w:eastAsia="Times New Roman" w:cstheme="minorHAnsi"/>
                <w:sz w:val="24"/>
                <w:szCs w:val="24"/>
                <w:lang w:eastAsia="pl-PL"/>
              </w:rPr>
              <w:t>  CD-ROM</w:t>
            </w:r>
          </w:p>
        </w:tc>
        <w:tc>
          <w:tcPr>
            <w:tcW w:w="3270" w:type="dxa"/>
            <w:vAlign w:val="center"/>
            <w:hideMark/>
          </w:tcPr>
          <w:p w:rsidR="006D1837" w:rsidRPr="006D1837" w:rsidRDefault="006D1837" w:rsidP="006D183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1837">
              <w:rPr>
                <w:rFonts w:eastAsia="Times New Roman" w:cstheme="minorHAnsi"/>
                <w:sz w:val="24"/>
                <w:szCs w:val="24"/>
                <w:lang w:eastAsia="pl-PL"/>
              </w:rPr>
              <w:t>□ inny</w:t>
            </w:r>
          </w:p>
        </w:tc>
      </w:tr>
    </w:tbl>
    <w:p w:rsidR="00B519DF" w:rsidRDefault="00B519DF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FORMA PRZEKAZANIA INFORMACJI: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□ </w:t>
      </w:r>
      <w:r w:rsidRPr="006D1837">
        <w:rPr>
          <w:rFonts w:eastAsia="Times New Roman" w:cstheme="minorHAnsi"/>
          <w:sz w:val="24"/>
          <w:szCs w:val="24"/>
          <w:lang w:eastAsia="pl-PL"/>
        </w:rPr>
        <w:t>Przesłanie informacji pocztą elektroniczną na adres*** ..................................................................</w:t>
      </w:r>
      <w:r w:rsidR="00B519D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□ </w:t>
      </w:r>
      <w:r w:rsidRPr="006D1837">
        <w:rPr>
          <w:rFonts w:eastAsia="Times New Roman" w:cstheme="minorHAnsi"/>
          <w:sz w:val="24"/>
          <w:szCs w:val="24"/>
          <w:lang w:eastAsia="pl-PL"/>
        </w:rPr>
        <w:t>Przesłanie informacji pocztą na adres*** …………………………...............………………………………</w:t>
      </w:r>
      <w:r w:rsidRPr="006D183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</w:t>
      </w:r>
      <w:r w:rsidR="00B519DF">
        <w:rPr>
          <w:rFonts w:eastAsia="Times New Roman" w:cstheme="minorHAnsi"/>
          <w:sz w:val="24"/>
          <w:szCs w:val="24"/>
          <w:lang w:eastAsia="pl-PL"/>
        </w:rPr>
        <w:t>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□ </w:t>
      </w:r>
      <w:r w:rsidRPr="006D1837">
        <w:rPr>
          <w:rFonts w:eastAsia="Times New Roman" w:cstheme="minorHAnsi"/>
          <w:sz w:val="24"/>
          <w:szCs w:val="24"/>
          <w:lang w:eastAsia="pl-PL"/>
        </w:rPr>
        <w:t>Uzyskanie informacji w przedszkolu /odbiór osobiście przez wnioskodawcę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 xml:space="preserve">Wyrażam zgodę na przetwarzanie moich danych osobowych zgodnie z ustawą z dnia 29 sierpnia 1997 r.  o ochronie danych osobowych ( Dz. U. z 2016 r. poz. 922, z </w:t>
      </w:r>
      <w:proofErr w:type="spellStart"/>
      <w:r w:rsidRPr="006D1837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6D1837">
        <w:rPr>
          <w:rFonts w:eastAsia="Times New Roman" w:cstheme="minorHAnsi"/>
          <w:sz w:val="24"/>
          <w:szCs w:val="24"/>
          <w:lang w:eastAsia="pl-PL"/>
        </w:rPr>
        <w:t>. zm.).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 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 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.....................................................                  ........................................................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Miejscowość, data                                                      podpis wnioskodawcy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 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Uwagi: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* dane osobowe i adres nie są wymogiem koniecznym, chyba że dotyczą korespondencji zwrotnej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** proszę zakreślić właściwe pole krzyżykiem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***wypełnić jeśli adres jest inny niż podany wcześniej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Przedszkole zastrzega prawo pobrania opłaty od informacji udostępnionych zgodnie z art. 15 ustawy  o dostępie do informacji  publicznej, o ile miałby ponieść dodatkowe koszty związane ze wskazanym we wniosku sposobem udostępniania lub koniecznością przekształcenia informacji w formę wskazaną we wniosku.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 </w:t>
      </w:r>
    </w:p>
    <w:p w:rsidR="006D1837" w:rsidRPr="006D1837" w:rsidRDefault="006D1837" w:rsidP="006D18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1837">
        <w:rPr>
          <w:rFonts w:eastAsia="Times New Roman" w:cstheme="minorHAnsi"/>
          <w:sz w:val="24"/>
          <w:szCs w:val="24"/>
          <w:lang w:eastAsia="pl-PL"/>
        </w:rPr>
        <w:t> </w:t>
      </w:r>
    </w:p>
    <w:p w:rsidR="00851163" w:rsidRPr="006D1837" w:rsidRDefault="00AA4883">
      <w:pPr>
        <w:rPr>
          <w:rFonts w:cstheme="minorHAnsi"/>
          <w:sz w:val="24"/>
          <w:szCs w:val="24"/>
        </w:rPr>
      </w:pPr>
    </w:p>
    <w:sectPr w:rsidR="00851163" w:rsidRPr="006D1837" w:rsidSect="006D18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83" w:rsidRDefault="00AA4883" w:rsidP="006D1837">
      <w:pPr>
        <w:spacing w:after="0" w:line="240" w:lineRule="auto"/>
      </w:pPr>
      <w:r>
        <w:separator/>
      </w:r>
    </w:p>
  </w:endnote>
  <w:endnote w:type="continuationSeparator" w:id="0">
    <w:p w:rsidR="00AA4883" w:rsidRDefault="00AA4883" w:rsidP="006D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83" w:rsidRDefault="00AA4883" w:rsidP="006D1837">
      <w:pPr>
        <w:spacing w:after="0" w:line="240" w:lineRule="auto"/>
      </w:pPr>
      <w:r>
        <w:separator/>
      </w:r>
    </w:p>
  </w:footnote>
  <w:footnote w:type="continuationSeparator" w:id="0">
    <w:p w:rsidR="00AA4883" w:rsidRDefault="00AA4883" w:rsidP="006D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2F1"/>
    <w:multiLevelType w:val="multilevel"/>
    <w:tmpl w:val="E912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02EFA"/>
    <w:multiLevelType w:val="multilevel"/>
    <w:tmpl w:val="B5AA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5420A"/>
    <w:multiLevelType w:val="multilevel"/>
    <w:tmpl w:val="616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83B2B"/>
    <w:multiLevelType w:val="multilevel"/>
    <w:tmpl w:val="32B0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E0941"/>
    <w:multiLevelType w:val="multilevel"/>
    <w:tmpl w:val="7D80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26CA1"/>
    <w:multiLevelType w:val="multilevel"/>
    <w:tmpl w:val="39E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FE"/>
    <w:rsid w:val="000123AE"/>
    <w:rsid w:val="006D1837"/>
    <w:rsid w:val="00725402"/>
    <w:rsid w:val="00922FFE"/>
    <w:rsid w:val="00AA4883"/>
    <w:rsid w:val="00B519DF"/>
    <w:rsid w:val="00C044E1"/>
    <w:rsid w:val="00C675B7"/>
    <w:rsid w:val="00E3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837"/>
  </w:style>
  <w:style w:type="paragraph" w:styleId="Stopka">
    <w:name w:val="footer"/>
    <w:basedOn w:val="Normalny"/>
    <w:link w:val="StopkaZnak"/>
    <w:uiPriority w:val="99"/>
    <w:unhideWhenUsed/>
    <w:rsid w:val="006D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837"/>
  </w:style>
  <w:style w:type="paragraph" w:styleId="Tekstdymka">
    <w:name w:val="Balloon Text"/>
    <w:basedOn w:val="Normalny"/>
    <w:link w:val="TekstdymkaZnak"/>
    <w:uiPriority w:val="99"/>
    <w:semiHidden/>
    <w:unhideWhenUsed/>
    <w:rsid w:val="00B5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837"/>
  </w:style>
  <w:style w:type="paragraph" w:styleId="Stopka">
    <w:name w:val="footer"/>
    <w:basedOn w:val="Normalny"/>
    <w:link w:val="StopkaZnak"/>
    <w:uiPriority w:val="99"/>
    <w:unhideWhenUsed/>
    <w:rsid w:val="006D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837"/>
  </w:style>
  <w:style w:type="paragraph" w:styleId="Tekstdymka">
    <w:name w:val="Balloon Text"/>
    <w:basedOn w:val="Normalny"/>
    <w:link w:val="TekstdymkaZnak"/>
    <w:uiPriority w:val="99"/>
    <w:semiHidden/>
    <w:unhideWhenUsed/>
    <w:rsid w:val="00B5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pm17.ostrole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2023-01-16T13:05:00Z</cp:lastPrinted>
  <dcterms:created xsi:type="dcterms:W3CDTF">2023-01-16T12:51:00Z</dcterms:created>
  <dcterms:modified xsi:type="dcterms:W3CDTF">2023-01-16T13:05:00Z</dcterms:modified>
</cp:coreProperties>
</file>